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36" w:rsidRDefault="00177987" w:rsidP="003B4A76">
      <w:pPr>
        <w:ind w:left="1416" w:firstLine="708"/>
        <w:rPr>
          <w:b/>
          <w:color w:val="F4B083" w:themeColor="accent2" w:themeTint="99"/>
          <w:sz w:val="32"/>
        </w:rPr>
      </w:pPr>
      <w:bookmarkStart w:id="0" w:name="_GoBack"/>
      <w:bookmarkEnd w:id="0"/>
      <w:r w:rsidRPr="003B4A76">
        <w:rPr>
          <w:b/>
          <w:color w:val="F4B083" w:themeColor="accent2" w:themeTint="99"/>
          <w:sz w:val="32"/>
        </w:rPr>
        <w:t>CAKE AUX CAROTTES ET AUX EPICES</w:t>
      </w:r>
    </w:p>
    <w:p w:rsidR="003B4A76" w:rsidRDefault="003B4A76" w:rsidP="003B4A76">
      <w:pPr>
        <w:ind w:left="1416" w:firstLine="708"/>
        <w:rPr>
          <w:b/>
          <w:color w:val="F4B083" w:themeColor="accent2" w:themeTint="99"/>
          <w:sz w:val="32"/>
        </w:rPr>
      </w:pPr>
    </w:p>
    <w:p w:rsidR="003B4A76" w:rsidRPr="003B4A76" w:rsidRDefault="003B4A76" w:rsidP="003B4A76">
      <w:pPr>
        <w:ind w:left="1416" w:firstLine="708"/>
        <w:rPr>
          <w:b/>
          <w:color w:val="F4B083" w:themeColor="accent2" w:themeTint="99"/>
          <w:sz w:val="32"/>
        </w:rPr>
      </w:pPr>
    </w:p>
    <w:p w:rsidR="00177987" w:rsidRDefault="00177987">
      <w:pPr>
        <w:rPr>
          <w:b/>
          <w:color w:val="F4B083" w:themeColor="accent2" w:themeTint="99"/>
          <w:sz w:val="28"/>
        </w:rPr>
      </w:pPr>
      <w:r w:rsidRPr="003B4A76">
        <w:rPr>
          <w:b/>
          <w:color w:val="F4B083" w:themeColor="accent2" w:themeTint="99"/>
          <w:sz w:val="28"/>
        </w:rPr>
        <w:t>Ingrédients :</w:t>
      </w:r>
    </w:p>
    <w:p w:rsidR="003B4A76" w:rsidRPr="003B4A76" w:rsidRDefault="003B4A76">
      <w:pPr>
        <w:rPr>
          <w:b/>
          <w:color w:val="F4B083" w:themeColor="accent2" w:themeTint="99"/>
          <w:sz w:val="28"/>
        </w:rPr>
      </w:pP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4 grosses carottes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1 c à c de cumin en poudre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1 c à c de cannelle en poudre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1 c à c de gingembre en poudre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1 pincée de noix de muscade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30 g de sucre poudre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 xml:space="preserve">50 g de farine 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1 sachet de levure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15 cl de lait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70 g de beurre</w:t>
      </w:r>
    </w:p>
    <w:p w:rsidR="00177987" w:rsidRDefault="00177987" w:rsidP="00177987">
      <w:pPr>
        <w:pStyle w:val="Paragraphedeliste"/>
        <w:numPr>
          <w:ilvl w:val="0"/>
          <w:numId w:val="1"/>
        </w:numPr>
      </w:pPr>
      <w:r>
        <w:t>Sel, poivre</w:t>
      </w:r>
    </w:p>
    <w:p w:rsidR="003B4A76" w:rsidRDefault="003B4A76" w:rsidP="003B4A76"/>
    <w:p w:rsidR="00177987" w:rsidRDefault="00177987" w:rsidP="00177987">
      <w:pPr>
        <w:rPr>
          <w:b/>
          <w:color w:val="F4B083" w:themeColor="accent2" w:themeTint="99"/>
          <w:sz w:val="28"/>
        </w:rPr>
      </w:pPr>
      <w:r w:rsidRPr="003B4A76">
        <w:rPr>
          <w:b/>
          <w:color w:val="F4B083" w:themeColor="accent2" w:themeTint="99"/>
          <w:sz w:val="28"/>
        </w:rPr>
        <w:t>Préparation :</w:t>
      </w:r>
    </w:p>
    <w:p w:rsidR="003B4A76" w:rsidRPr="003B4A76" w:rsidRDefault="003B4A76" w:rsidP="00177987">
      <w:pPr>
        <w:rPr>
          <w:b/>
          <w:color w:val="F4B083" w:themeColor="accent2" w:themeTint="99"/>
          <w:sz w:val="28"/>
        </w:rPr>
      </w:pPr>
    </w:p>
    <w:p w:rsidR="003B4A76" w:rsidRDefault="003B4A76" w:rsidP="00177987">
      <w:pPr>
        <w:pStyle w:val="Paragraphedeliste"/>
        <w:numPr>
          <w:ilvl w:val="0"/>
          <w:numId w:val="1"/>
        </w:numPr>
      </w:pPr>
      <w:r>
        <w:t>Faire cuire les carottes à la vapeur, les réduire en purée.</w:t>
      </w:r>
    </w:p>
    <w:p w:rsidR="003B4A76" w:rsidRDefault="003B4A76" w:rsidP="00177987">
      <w:pPr>
        <w:pStyle w:val="Paragraphedeliste"/>
        <w:numPr>
          <w:ilvl w:val="0"/>
          <w:numId w:val="1"/>
        </w:numPr>
      </w:pPr>
      <w:r>
        <w:t>Battre les œufs en omelette.</w:t>
      </w:r>
    </w:p>
    <w:p w:rsidR="003B4A76" w:rsidRDefault="003B4A76" w:rsidP="00177987">
      <w:pPr>
        <w:pStyle w:val="Paragraphedeliste"/>
        <w:numPr>
          <w:ilvl w:val="0"/>
          <w:numId w:val="1"/>
        </w:numPr>
      </w:pPr>
      <w:r>
        <w:t>Ajouter la purée de carottes, le cumin, la cannelle, le gingembre et la muscade.</w:t>
      </w:r>
    </w:p>
    <w:p w:rsidR="003B4A76" w:rsidRDefault="003B4A76" w:rsidP="00177987">
      <w:pPr>
        <w:pStyle w:val="Paragraphedeliste"/>
        <w:numPr>
          <w:ilvl w:val="0"/>
          <w:numId w:val="1"/>
        </w:numPr>
      </w:pPr>
      <w:r>
        <w:t>Ajouter le sucre la farine, la levure, le lait et le beurre ramolli. Saler, poivrer. Bien mélanger de nouveau.</w:t>
      </w:r>
    </w:p>
    <w:p w:rsidR="003B4A76" w:rsidRDefault="003B4A76" w:rsidP="00177987">
      <w:pPr>
        <w:pStyle w:val="Paragraphedeliste"/>
        <w:numPr>
          <w:ilvl w:val="0"/>
          <w:numId w:val="1"/>
        </w:numPr>
      </w:pPr>
      <w:r>
        <w:t>Verser la pâte dans un moule à cake beurré.</w:t>
      </w:r>
    </w:p>
    <w:p w:rsidR="003B4A76" w:rsidRDefault="003B4A76" w:rsidP="00177987">
      <w:pPr>
        <w:pStyle w:val="Paragraphedeliste"/>
        <w:numPr>
          <w:ilvl w:val="0"/>
          <w:numId w:val="1"/>
        </w:numPr>
      </w:pPr>
      <w:r>
        <w:t>Cuire à four chaud (180°) pendant 45 mn.</w:t>
      </w:r>
    </w:p>
    <w:p w:rsidR="00177987" w:rsidRDefault="003B4A76" w:rsidP="00177987">
      <w:pPr>
        <w:pStyle w:val="Paragraphedeliste"/>
        <w:numPr>
          <w:ilvl w:val="0"/>
          <w:numId w:val="1"/>
        </w:numPr>
      </w:pPr>
      <w:r>
        <w:t>Servir tiède ou froid</w:t>
      </w:r>
      <w:r w:rsidR="00177987">
        <w:t xml:space="preserve"> </w:t>
      </w:r>
    </w:p>
    <w:sectPr w:rsidR="001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F86"/>
    <w:multiLevelType w:val="hybridMultilevel"/>
    <w:tmpl w:val="B9EE77D2"/>
    <w:lvl w:ilvl="0" w:tplc="F7200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87"/>
    <w:rsid w:val="00033B36"/>
    <w:rsid w:val="00177987"/>
    <w:rsid w:val="003B4A76"/>
    <w:rsid w:val="005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Caillet</dc:creator>
  <cp:keywords/>
  <dc:description/>
  <cp:lastModifiedBy>serge huberson</cp:lastModifiedBy>
  <cp:revision>2</cp:revision>
  <dcterms:created xsi:type="dcterms:W3CDTF">2015-01-18T07:34:00Z</dcterms:created>
  <dcterms:modified xsi:type="dcterms:W3CDTF">2015-01-18T07:34:00Z</dcterms:modified>
</cp:coreProperties>
</file>